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04F3" w14:textId="77777777" w:rsidR="0063078A" w:rsidRDefault="00D83CDC">
      <w:pPr>
        <w:jc w:val="center"/>
        <w:rPr>
          <w:rFonts w:ascii="Georgia" w:hAnsi="Georgia" w:cs="Georgia"/>
          <w:b/>
          <w:bCs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Cláusula</w:t>
      </w:r>
      <w:proofErr w:type="spellEnd"/>
      <w:r>
        <w:rPr>
          <w:rFonts w:ascii="Georgia" w:eastAsia="Georgia" w:hAnsi="Georgia" w:cs="Georgia"/>
          <w:b/>
          <w:bCs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consentimiento</w:t>
      </w:r>
      <w:proofErr w:type="spellEnd"/>
      <w:r>
        <w:rPr>
          <w:rFonts w:ascii="Georgia" w:eastAsia="Georgia" w:hAnsi="Georgia" w:cs="Georgia"/>
          <w:b/>
          <w:bCs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b/>
          <w:bCs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personales</w:t>
      </w:r>
      <w:proofErr w:type="spellEnd"/>
    </w:p>
    <w:p w14:paraId="2F40D2F1" w14:textId="77777777" w:rsidR="0063078A" w:rsidRDefault="00D83CDC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(CANDIDATOS AL PUESTO DE TRABAJO)</w:t>
      </w:r>
    </w:p>
    <w:p w14:paraId="64E93A58" w14:textId="77777777" w:rsidR="0063078A" w:rsidRDefault="0063078A">
      <w:pPr>
        <w:rPr>
          <w:rFonts w:ascii="Georgia" w:hAnsi="Georgia" w:cs="Georgia"/>
          <w:sz w:val="24"/>
          <w:szCs w:val="24"/>
        </w:rPr>
      </w:pPr>
    </w:p>
    <w:p w14:paraId="62703728" w14:textId="77777777" w:rsidR="0063078A" w:rsidRDefault="00D83CDC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 </w:t>
      </w:r>
      <w:proofErr w:type="spellStart"/>
      <w:r>
        <w:rPr>
          <w:rFonts w:ascii="Georgia" w:eastAsia="Georgia" w:hAnsi="Georgia" w:cs="Georgia"/>
          <w:sz w:val="24"/>
          <w:szCs w:val="24"/>
        </w:rPr>
        <w:t>conformidad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con la Ley </w:t>
      </w:r>
      <w:proofErr w:type="spellStart"/>
      <w:r>
        <w:rPr>
          <w:rFonts w:ascii="Georgia" w:eastAsia="Georgia" w:hAnsi="Georgia" w:cs="Georgia"/>
          <w:sz w:val="24"/>
          <w:szCs w:val="24"/>
        </w:rPr>
        <w:t>Orgánica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Protección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del Ecuador, la UNIVERSIDAD BOLIVARIANA DEL ECUADOR (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adelante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UBE),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calidad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responsable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del </w:t>
      </w:r>
      <w:proofErr w:type="spellStart"/>
      <w:r>
        <w:rPr>
          <w:rFonts w:ascii="Georgia" w:eastAsia="Georgia" w:hAnsi="Georgia" w:cs="Georgia"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informa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 </w:t>
      </w:r>
      <w:proofErr w:type="spellStart"/>
      <w:r>
        <w:rPr>
          <w:rFonts w:ascii="Georgia" w:eastAsia="Georgia" w:hAnsi="Georgia" w:cs="Georgia"/>
          <w:sz w:val="24"/>
          <w:szCs w:val="24"/>
        </w:rPr>
        <w:t>usted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como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candidato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cargo </w:t>
      </w:r>
      <w:proofErr w:type="spellStart"/>
      <w:r>
        <w:rPr>
          <w:rFonts w:ascii="Georgia" w:eastAsia="Georgia" w:hAnsi="Georgia" w:cs="Georgia"/>
          <w:sz w:val="24"/>
          <w:szCs w:val="24"/>
        </w:rPr>
        <w:t>laboral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que los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proporcionados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hoja de </w:t>
      </w:r>
      <w:proofErr w:type="spellStart"/>
      <w:r>
        <w:rPr>
          <w:rFonts w:ascii="Georgia" w:eastAsia="Georgia" w:hAnsi="Georgia" w:cs="Georgia"/>
          <w:sz w:val="24"/>
          <w:szCs w:val="24"/>
        </w:rPr>
        <w:t>vida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(CV), o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cualquier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otra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documentación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aportada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durante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reclutamiento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selección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personal, </w:t>
      </w:r>
      <w:proofErr w:type="spellStart"/>
      <w:r>
        <w:rPr>
          <w:rFonts w:ascii="Georgia" w:eastAsia="Georgia" w:hAnsi="Georgia" w:cs="Georgia"/>
          <w:sz w:val="24"/>
          <w:szCs w:val="24"/>
        </w:rPr>
        <w:t>serán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tratados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por la UBE  con la </w:t>
      </w:r>
      <w:proofErr w:type="spellStart"/>
      <w:r>
        <w:rPr>
          <w:rFonts w:ascii="Georgia" w:eastAsia="Georgia" w:hAnsi="Georgia" w:cs="Georgia"/>
          <w:sz w:val="24"/>
          <w:szCs w:val="24"/>
        </w:rPr>
        <w:t>exclusiva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finalidad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evaluar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postulación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y,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lle</w:t>
      </w:r>
      <w:r>
        <w:rPr>
          <w:rFonts w:ascii="Georgia" w:eastAsia="Georgia" w:hAnsi="Georgia" w:cs="Georgia"/>
          <w:sz w:val="24"/>
          <w:szCs w:val="24"/>
        </w:rPr>
        <w:t>var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  <w:szCs w:val="24"/>
        </w:rPr>
        <w:t>cabo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la </w:t>
      </w:r>
      <w:proofErr w:type="spellStart"/>
      <w:r>
        <w:rPr>
          <w:rFonts w:ascii="Georgia" w:eastAsia="Georgia" w:hAnsi="Georgia" w:cs="Georgia"/>
          <w:sz w:val="24"/>
          <w:szCs w:val="24"/>
        </w:rPr>
        <w:t>gestión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incorporación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la </w:t>
      </w:r>
      <w:proofErr w:type="spellStart"/>
      <w:r>
        <w:rPr>
          <w:rFonts w:ascii="Georgia" w:eastAsia="Georgia" w:hAnsi="Georgia" w:cs="Georgia"/>
          <w:sz w:val="24"/>
          <w:szCs w:val="24"/>
        </w:rPr>
        <w:t>plantilla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trabajadores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teniendo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como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base </w:t>
      </w:r>
      <w:proofErr w:type="spellStart"/>
      <w:r>
        <w:rPr>
          <w:rFonts w:ascii="Georgia" w:eastAsia="Georgia" w:hAnsi="Georgia" w:cs="Georgia"/>
          <w:sz w:val="24"/>
          <w:szCs w:val="24"/>
        </w:rPr>
        <w:t>legitimadora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consentimiento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0600D6AC" w14:textId="77777777" w:rsidR="0063078A" w:rsidRDefault="00D83CDC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Los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que se </w:t>
      </w:r>
      <w:proofErr w:type="spellStart"/>
      <w:r>
        <w:rPr>
          <w:rFonts w:ascii="Georgia" w:eastAsia="Georgia" w:hAnsi="Georgia" w:cs="Georgia"/>
          <w:sz w:val="24"/>
          <w:szCs w:val="24"/>
        </w:rPr>
        <w:t>solicitan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tal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finalidad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corresponden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aquellos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necesarios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llevar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  <w:szCs w:val="24"/>
        </w:rPr>
        <w:t>cabo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selecci</w:t>
      </w:r>
      <w:r>
        <w:rPr>
          <w:rFonts w:ascii="Georgia" w:eastAsia="Georgia" w:hAnsi="Georgia" w:cs="Georgia"/>
          <w:sz w:val="24"/>
          <w:szCs w:val="24"/>
        </w:rPr>
        <w:t>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gestión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la eventual </w:t>
      </w:r>
      <w:proofErr w:type="spellStart"/>
      <w:r>
        <w:rPr>
          <w:rFonts w:ascii="Georgia" w:eastAsia="Georgia" w:hAnsi="Georgia" w:cs="Georgia"/>
          <w:sz w:val="24"/>
          <w:szCs w:val="24"/>
        </w:rPr>
        <w:t>relación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laboral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que </w:t>
      </w:r>
      <w:proofErr w:type="spellStart"/>
      <w:r>
        <w:rPr>
          <w:rFonts w:ascii="Georgia" w:eastAsia="Georgia" w:hAnsi="Georgia" w:cs="Georgia"/>
          <w:sz w:val="24"/>
          <w:szCs w:val="24"/>
        </w:rPr>
        <w:t>pueden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incluir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nombre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apellidos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fecha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nacimiento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dirección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correo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electrónico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número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teléfono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información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académica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profesional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experiencia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laboral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referencias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cualquier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otra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información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 xml:space="preserve">que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candidato</w:t>
      </w:r>
      <w:proofErr w:type="spellEnd"/>
      <w:r>
        <w:rPr>
          <w:rFonts w:ascii="Georgia" w:eastAsia="Georgia" w:hAnsi="Georgia" w:cs="Georgia"/>
          <w:sz w:val="24"/>
          <w:szCs w:val="24"/>
        </w:rPr>
        <w:t>/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proporcione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voluntariamente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69382F7E" w14:textId="77777777" w:rsidR="0063078A" w:rsidRDefault="00D83CDC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La UBE se </w:t>
      </w:r>
      <w:proofErr w:type="spellStart"/>
      <w:r>
        <w:rPr>
          <w:rFonts w:ascii="Georgia" w:eastAsia="Georgia" w:hAnsi="Georgia" w:cs="Georgia"/>
          <w:sz w:val="24"/>
          <w:szCs w:val="24"/>
        </w:rPr>
        <w:t>compromete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  <w:szCs w:val="24"/>
        </w:rPr>
        <w:t>tratar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sus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como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candidato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postulante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</w:t>
      </w:r>
      <w:proofErr w:type="spellStart"/>
      <w:r>
        <w:rPr>
          <w:rFonts w:ascii="Georgia" w:eastAsia="Georgia" w:hAnsi="Georgia" w:cs="Georgia"/>
          <w:sz w:val="24"/>
          <w:szCs w:val="24"/>
        </w:rPr>
        <w:t>puesto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laboral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ofrecido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manera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confidencial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garantizando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seguridad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mediante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las </w:t>
      </w:r>
      <w:proofErr w:type="spellStart"/>
      <w:r>
        <w:rPr>
          <w:rFonts w:ascii="Georgia" w:eastAsia="Georgia" w:hAnsi="Georgia" w:cs="Georgia"/>
          <w:sz w:val="24"/>
          <w:szCs w:val="24"/>
        </w:rPr>
        <w:t>medidas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técnicas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organizativa</w:t>
      </w:r>
      <w:r>
        <w:rPr>
          <w:rFonts w:ascii="Georgia" w:eastAsia="Georgia" w:hAnsi="Georgia" w:cs="Georgia"/>
          <w:sz w:val="24"/>
          <w:szCs w:val="24"/>
        </w:rPr>
        <w:t>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necesarias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evitar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alteración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pérdida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acceso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no </w:t>
      </w:r>
      <w:proofErr w:type="spellStart"/>
      <w:r>
        <w:rPr>
          <w:rFonts w:ascii="Georgia" w:eastAsia="Georgia" w:hAnsi="Georgia" w:cs="Georgia"/>
          <w:sz w:val="24"/>
          <w:szCs w:val="24"/>
        </w:rPr>
        <w:t>autorizado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2B82D8A8" w14:textId="77777777" w:rsidR="0063078A" w:rsidRDefault="00D83CDC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Una </w:t>
      </w:r>
      <w:proofErr w:type="spellStart"/>
      <w:r>
        <w:rPr>
          <w:rFonts w:ascii="Georgia" w:eastAsia="Georgia" w:hAnsi="Georgia" w:cs="Georgia"/>
          <w:sz w:val="24"/>
          <w:szCs w:val="24"/>
        </w:rPr>
        <w:t>vez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culminado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selección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no ser </w:t>
      </w:r>
      <w:proofErr w:type="spellStart"/>
      <w:r>
        <w:rPr>
          <w:rFonts w:ascii="Georgia" w:eastAsia="Georgia" w:hAnsi="Georgia" w:cs="Georgia"/>
          <w:sz w:val="24"/>
          <w:szCs w:val="24"/>
        </w:rPr>
        <w:t>escogido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por la UBE para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puesto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trabajo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aspirado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la UBE </w:t>
      </w:r>
      <w:proofErr w:type="spellStart"/>
      <w:r>
        <w:rPr>
          <w:rFonts w:ascii="Georgia" w:eastAsia="Georgia" w:hAnsi="Georgia" w:cs="Georgia"/>
          <w:sz w:val="24"/>
          <w:szCs w:val="24"/>
        </w:rPr>
        <w:t>procederá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con la </w:t>
      </w:r>
      <w:proofErr w:type="spellStart"/>
      <w:r>
        <w:rPr>
          <w:rFonts w:ascii="Georgia" w:eastAsia="Georgia" w:hAnsi="Georgia" w:cs="Georgia"/>
          <w:sz w:val="24"/>
          <w:szCs w:val="24"/>
        </w:rPr>
        <w:t>destrucción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eliminación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bo</w:t>
      </w:r>
      <w:r>
        <w:rPr>
          <w:rFonts w:ascii="Georgia" w:eastAsia="Georgia" w:hAnsi="Georgia" w:cs="Georgia"/>
          <w:sz w:val="24"/>
          <w:szCs w:val="24"/>
        </w:rPr>
        <w:t>rrado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la </w:t>
      </w:r>
      <w:proofErr w:type="spellStart"/>
      <w:r>
        <w:rPr>
          <w:rFonts w:ascii="Georgia" w:eastAsia="Georgia" w:hAnsi="Georgia" w:cs="Georgia"/>
          <w:sz w:val="24"/>
          <w:szCs w:val="24"/>
        </w:rPr>
        <w:t>información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proporcionada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por </w:t>
      </w:r>
      <w:proofErr w:type="spellStart"/>
      <w:r>
        <w:rPr>
          <w:rFonts w:ascii="Georgia" w:eastAsia="Georgia" w:hAnsi="Georgia" w:cs="Georgia"/>
          <w:sz w:val="24"/>
          <w:szCs w:val="24"/>
        </w:rPr>
        <w:t>usted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55BE5D60" w14:textId="77777777" w:rsidR="0063078A" w:rsidRDefault="00D83CDC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le </w:t>
      </w:r>
      <w:proofErr w:type="spellStart"/>
      <w:r>
        <w:rPr>
          <w:rFonts w:ascii="Georgia" w:eastAsia="Georgia" w:hAnsi="Georgia" w:cs="Georgia"/>
          <w:sz w:val="24"/>
          <w:szCs w:val="24"/>
        </w:rPr>
        <w:t>informa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también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que </w:t>
      </w:r>
      <w:proofErr w:type="spellStart"/>
      <w:r>
        <w:rPr>
          <w:rFonts w:ascii="Georgia" w:eastAsia="Georgia" w:hAnsi="Georgia" w:cs="Georgia"/>
          <w:sz w:val="24"/>
          <w:szCs w:val="24"/>
        </w:rPr>
        <w:t>tiene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derecho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cualquier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momento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acceder, </w:t>
      </w:r>
      <w:proofErr w:type="spellStart"/>
      <w:r>
        <w:rPr>
          <w:rFonts w:ascii="Georgia" w:eastAsia="Georgia" w:hAnsi="Georgia" w:cs="Georgia"/>
          <w:sz w:val="24"/>
          <w:szCs w:val="24"/>
        </w:rPr>
        <w:t>rectificar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oponerse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eliminar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ejercer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cualquier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otro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derecho </w:t>
      </w:r>
      <w:proofErr w:type="spellStart"/>
      <w:r>
        <w:rPr>
          <w:rFonts w:ascii="Georgia" w:eastAsia="Georgia" w:hAnsi="Georgia" w:cs="Georgia"/>
          <w:sz w:val="24"/>
          <w:szCs w:val="24"/>
        </w:rPr>
        <w:t>reconocido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la Ley </w:t>
      </w:r>
      <w:proofErr w:type="spellStart"/>
      <w:r>
        <w:rPr>
          <w:rFonts w:ascii="Georgia" w:eastAsia="Georgia" w:hAnsi="Georgia" w:cs="Georgia"/>
          <w:sz w:val="24"/>
          <w:szCs w:val="24"/>
        </w:rPr>
        <w:t>Orgánica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Protección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sobre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 xml:space="preserve">los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referentes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persona, </w:t>
      </w:r>
      <w:proofErr w:type="spellStart"/>
      <w:r>
        <w:rPr>
          <w:rFonts w:ascii="Georgia" w:eastAsia="Georgia" w:hAnsi="Georgia" w:cs="Georgia"/>
          <w:sz w:val="24"/>
          <w:szCs w:val="24"/>
        </w:rPr>
        <w:t>enviando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la </w:t>
      </w:r>
      <w:proofErr w:type="spellStart"/>
      <w:r>
        <w:rPr>
          <w:rFonts w:ascii="Georgia" w:eastAsia="Georgia" w:hAnsi="Georgia" w:cs="Georgia"/>
          <w:sz w:val="24"/>
          <w:szCs w:val="24"/>
        </w:rPr>
        <w:t>correspondiente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solicitud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</w:t>
      </w:r>
      <w:proofErr w:type="spellStart"/>
      <w:r>
        <w:rPr>
          <w:rFonts w:ascii="Georgia" w:eastAsia="Georgia" w:hAnsi="Georgia" w:cs="Georgia"/>
          <w:sz w:val="24"/>
          <w:szCs w:val="24"/>
        </w:rPr>
        <w:t>correo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electrónico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protecciondatos@ube.edu.ec, o </w:t>
      </w:r>
      <w:proofErr w:type="spellStart"/>
      <w:r>
        <w:rPr>
          <w:rFonts w:ascii="Georgia" w:eastAsia="Georgia" w:hAnsi="Georgia" w:cs="Georgia"/>
          <w:sz w:val="24"/>
          <w:szCs w:val="24"/>
        </w:rPr>
        <w:t>presentando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petición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por </w:t>
      </w:r>
      <w:proofErr w:type="spellStart"/>
      <w:r>
        <w:rPr>
          <w:rFonts w:ascii="Georgia" w:eastAsia="Georgia" w:hAnsi="Georgia" w:cs="Georgia"/>
          <w:sz w:val="24"/>
          <w:szCs w:val="24"/>
        </w:rPr>
        <w:t>escrito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dirigido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</w:t>
      </w:r>
      <w:proofErr w:type="spellStart"/>
      <w:r>
        <w:rPr>
          <w:rFonts w:ascii="Georgia" w:eastAsia="Georgia" w:hAnsi="Georgia" w:cs="Georgia"/>
          <w:sz w:val="24"/>
          <w:szCs w:val="24"/>
        </w:rPr>
        <w:t>área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Recursos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Humanos de la UBE, con </w:t>
      </w:r>
      <w:proofErr w:type="spellStart"/>
      <w:r>
        <w:rPr>
          <w:rFonts w:ascii="Georgia" w:eastAsia="Georgia" w:hAnsi="Georgia" w:cs="Georgia"/>
          <w:sz w:val="24"/>
          <w:szCs w:val="24"/>
        </w:rPr>
        <w:t>domicilio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Km 5 ½ </w:t>
      </w:r>
      <w:proofErr w:type="spellStart"/>
      <w:r>
        <w:rPr>
          <w:rFonts w:ascii="Georgia" w:eastAsia="Georgia" w:hAnsi="Georgia" w:cs="Georgia"/>
          <w:sz w:val="24"/>
          <w:szCs w:val="24"/>
        </w:rPr>
        <w:t>vía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Durán-  </w:t>
      </w:r>
      <w:proofErr w:type="spellStart"/>
      <w:r>
        <w:rPr>
          <w:rFonts w:ascii="Georgia" w:eastAsia="Georgia" w:hAnsi="Georgia" w:cs="Georgia"/>
          <w:sz w:val="24"/>
          <w:szCs w:val="24"/>
        </w:rPr>
        <w:t>Yaguachi</w:t>
      </w:r>
      <w:proofErr w:type="spellEnd"/>
      <w:r>
        <w:rPr>
          <w:rFonts w:ascii="Georgia" w:eastAsia="Georgia" w:hAnsi="Georgia" w:cs="Georgia"/>
          <w:sz w:val="24"/>
          <w:szCs w:val="24"/>
        </w:rPr>
        <w:t>. S</w:t>
      </w:r>
      <w:r>
        <w:rPr>
          <w:rFonts w:ascii="Georgia" w:eastAsia="Georgia" w:hAnsi="Georgia" w:cs="Georgia"/>
          <w:sz w:val="24"/>
          <w:szCs w:val="24"/>
        </w:rPr>
        <w:t xml:space="preserve">i </w:t>
      </w:r>
      <w:proofErr w:type="spellStart"/>
      <w:r>
        <w:rPr>
          <w:rFonts w:ascii="Georgia" w:eastAsia="Georgia" w:hAnsi="Georgia" w:cs="Georgia"/>
          <w:sz w:val="24"/>
          <w:szCs w:val="24"/>
        </w:rPr>
        <w:t>así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usted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lo </w:t>
      </w:r>
      <w:proofErr w:type="spellStart"/>
      <w:r>
        <w:rPr>
          <w:rFonts w:ascii="Georgia" w:eastAsia="Georgia" w:hAnsi="Georgia" w:cs="Georgia"/>
          <w:sz w:val="24"/>
          <w:szCs w:val="24"/>
        </w:rPr>
        <w:t>prefiere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 </w:t>
      </w:r>
      <w:proofErr w:type="spellStart"/>
      <w:r>
        <w:rPr>
          <w:rFonts w:ascii="Georgia" w:eastAsia="Georgia" w:hAnsi="Georgia" w:cs="Georgia"/>
          <w:sz w:val="24"/>
          <w:szCs w:val="24"/>
        </w:rPr>
        <w:t>podrá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acceder a un </w:t>
      </w:r>
      <w:proofErr w:type="spellStart"/>
      <w:r>
        <w:rPr>
          <w:rFonts w:ascii="Georgia" w:eastAsia="Georgia" w:hAnsi="Georgia" w:cs="Georgia"/>
          <w:sz w:val="24"/>
          <w:szCs w:val="24"/>
        </w:rPr>
        <w:t>modelo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formulario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que se </w:t>
      </w:r>
      <w:proofErr w:type="spellStart"/>
      <w:r>
        <w:rPr>
          <w:rFonts w:ascii="Georgia" w:eastAsia="Georgia" w:hAnsi="Georgia" w:cs="Georgia"/>
          <w:sz w:val="24"/>
          <w:szCs w:val="24"/>
        </w:rPr>
        <w:t>encuentra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disponible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la </w:t>
      </w:r>
      <w:proofErr w:type="spellStart"/>
      <w:r>
        <w:rPr>
          <w:rFonts w:ascii="Georgia" w:eastAsia="Georgia" w:hAnsi="Georgia" w:cs="Georgia"/>
          <w:sz w:val="24"/>
          <w:szCs w:val="24"/>
        </w:rPr>
        <w:t>página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web www.ube.edu.ec.</w:t>
      </w:r>
    </w:p>
    <w:p w14:paraId="03111C7F" w14:textId="77777777" w:rsidR="0063078A" w:rsidRDefault="00D83CDC">
      <w:pPr>
        <w:jc w:val="both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También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podrá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presentar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reclamo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directamente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ante la </w:t>
      </w:r>
      <w:proofErr w:type="spellStart"/>
      <w:r>
        <w:rPr>
          <w:rFonts w:ascii="Georgia" w:eastAsia="Georgia" w:hAnsi="Georgia" w:cs="Georgia"/>
          <w:sz w:val="24"/>
          <w:szCs w:val="24"/>
        </w:rPr>
        <w:t>Superintendencia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Protección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ingresando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portal </w:t>
      </w:r>
      <w:r>
        <w:rPr>
          <w:rFonts w:ascii="Georgia" w:eastAsia="Georgia" w:hAnsi="Georgia" w:cs="Georgia"/>
          <w:sz w:val="24"/>
          <w:szCs w:val="24"/>
        </w:rPr>
        <w:t>web ww.spdp.gob.ec</w:t>
      </w:r>
    </w:p>
    <w:p w14:paraId="427EE7D6" w14:textId="77777777" w:rsidR="0063078A" w:rsidRDefault="00D83CDC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La </w:t>
      </w:r>
      <w:proofErr w:type="spellStart"/>
      <w:r>
        <w:rPr>
          <w:rFonts w:ascii="Georgia" w:eastAsia="Georgia" w:hAnsi="Georgia" w:cs="Georgia"/>
          <w:sz w:val="24"/>
          <w:szCs w:val="24"/>
        </w:rPr>
        <w:t>aceptación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consentimiento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del </w:t>
      </w:r>
      <w:proofErr w:type="spellStart"/>
      <w:r>
        <w:rPr>
          <w:rFonts w:ascii="Georgia" w:eastAsia="Georgia" w:hAnsi="Georgia" w:cs="Georgia"/>
          <w:sz w:val="24"/>
          <w:szCs w:val="24"/>
        </w:rPr>
        <w:t>candidato</w:t>
      </w:r>
      <w:proofErr w:type="spellEnd"/>
      <w:r>
        <w:rPr>
          <w:rFonts w:ascii="Georgia" w:eastAsia="Georgia" w:hAnsi="Georgia" w:cs="Georgia"/>
          <w:sz w:val="24"/>
          <w:szCs w:val="24"/>
        </w:rPr>
        <w:t>/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</w:t>
      </w:r>
      <w:proofErr w:type="spellStart"/>
      <w:r>
        <w:rPr>
          <w:rFonts w:ascii="Georgia" w:eastAsia="Georgia" w:hAnsi="Georgia" w:cs="Georgia"/>
          <w:sz w:val="24"/>
          <w:szCs w:val="24"/>
        </w:rPr>
        <w:t>puesto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laboral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sus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será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necesaria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poder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participar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lastRenderedPageBreak/>
        <w:t xml:space="preserve">de </w:t>
      </w:r>
      <w:proofErr w:type="spellStart"/>
      <w:r>
        <w:rPr>
          <w:rFonts w:ascii="Georgia" w:eastAsia="Georgia" w:hAnsi="Georgia" w:cs="Georgia"/>
          <w:sz w:val="24"/>
          <w:szCs w:val="24"/>
        </w:rPr>
        <w:t>selección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y  de ser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estar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considerado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puesto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trabajo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ofertado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para lo </w:t>
      </w:r>
      <w:proofErr w:type="spellStart"/>
      <w:r>
        <w:rPr>
          <w:rFonts w:ascii="Georgia" w:eastAsia="Georgia" w:hAnsi="Georgia" w:cs="Georgia"/>
          <w:sz w:val="24"/>
          <w:szCs w:val="24"/>
        </w:rPr>
        <w:t>cual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aceptar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otorgar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manera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libre y </w:t>
      </w:r>
      <w:proofErr w:type="spellStart"/>
      <w:r>
        <w:rPr>
          <w:rFonts w:ascii="Georgia" w:eastAsia="Georgia" w:hAnsi="Georgia" w:cs="Georgia"/>
          <w:sz w:val="24"/>
          <w:szCs w:val="24"/>
        </w:rPr>
        <w:t>voluntaria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consentimiento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expreso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para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sus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la </w:t>
      </w:r>
      <w:proofErr w:type="spellStart"/>
      <w:r>
        <w:rPr>
          <w:rFonts w:ascii="Georgia" w:eastAsia="Georgia" w:hAnsi="Georgia" w:cs="Georgia"/>
          <w:sz w:val="24"/>
          <w:szCs w:val="24"/>
        </w:rPr>
        <w:t>finalidad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anteriormente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señalada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1990E353" w14:textId="77777777" w:rsidR="0063078A" w:rsidRDefault="00D83CDC">
      <w:pPr>
        <w:jc w:val="both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evento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que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candidato</w:t>
      </w:r>
      <w:proofErr w:type="spellEnd"/>
      <w:r>
        <w:rPr>
          <w:rFonts w:ascii="Georgia" w:eastAsia="Georgia" w:hAnsi="Georgia" w:cs="Georgia"/>
          <w:sz w:val="24"/>
          <w:szCs w:val="24"/>
        </w:rPr>
        <w:t>/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no </w:t>
      </w:r>
      <w:proofErr w:type="spellStart"/>
      <w:r>
        <w:rPr>
          <w:rFonts w:ascii="Georgia" w:eastAsia="Georgia" w:hAnsi="Georgia" w:cs="Georgia"/>
          <w:sz w:val="24"/>
          <w:szCs w:val="24"/>
        </w:rPr>
        <w:t>proporc</w:t>
      </w:r>
      <w:r>
        <w:rPr>
          <w:rFonts w:ascii="Georgia" w:eastAsia="Georgia" w:hAnsi="Georgia" w:cs="Georgia"/>
          <w:sz w:val="24"/>
          <w:szCs w:val="24"/>
        </w:rPr>
        <w:t>ione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los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requeridos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retire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consentimiento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los </w:t>
      </w:r>
      <w:proofErr w:type="spellStart"/>
      <w:r>
        <w:rPr>
          <w:rFonts w:ascii="Georgia" w:eastAsia="Georgia" w:hAnsi="Georgia" w:cs="Georgia"/>
          <w:sz w:val="24"/>
          <w:szCs w:val="24"/>
        </w:rPr>
        <w:t>mismos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cualquier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momento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durante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selección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 la UBE  se </w:t>
      </w:r>
      <w:proofErr w:type="spellStart"/>
      <w:r>
        <w:rPr>
          <w:rFonts w:ascii="Georgia" w:eastAsia="Georgia" w:hAnsi="Georgia" w:cs="Georgia"/>
          <w:sz w:val="24"/>
          <w:szCs w:val="24"/>
        </w:rPr>
        <w:t>reserva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derecho de no </w:t>
      </w:r>
      <w:proofErr w:type="spellStart"/>
      <w:r>
        <w:rPr>
          <w:rFonts w:ascii="Georgia" w:eastAsia="Georgia" w:hAnsi="Georgia" w:cs="Georgia"/>
          <w:sz w:val="24"/>
          <w:szCs w:val="24"/>
        </w:rPr>
        <w:t>considerar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postulación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3C4F3823" w14:textId="7905A9E8" w:rsidR="002C5EE3" w:rsidRDefault="002C5EE3" w:rsidP="002C5EE3">
      <w:pPr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Nombre</w:t>
      </w:r>
      <w:proofErr w:type="spellEnd"/>
      <w:r>
        <w:rPr>
          <w:rFonts w:ascii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sz w:val="24"/>
          <w:szCs w:val="24"/>
        </w:rPr>
        <w:t>completo</w:t>
      </w:r>
      <w:proofErr w:type="spellEnd"/>
      <w:r>
        <w:rPr>
          <w:rFonts w:ascii="Georgia" w:hAnsi="Georgia" w:cs="Georgia"/>
          <w:sz w:val="24"/>
          <w:szCs w:val="24"/>
        </w:rPr>
        <w:t>:</w:t>
      </w:r>
      <w:r w:rsidRPr="002C5EE3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 xml:space="preserve">_____________________________ </w:t>
      </w:r>
    </w:p>
    <w:p w14:paraId="399ABA10" w14:textId="77777777" w:rsidR="002C5EE3" w:rsidRDefault="002C5EE3">
      <w:pPr>
        <w:rPr>
          <w:rFonts w:ascii="Georgia" w:hAnsi="Georgia" w:cs="Georgia"/>
          <w:sz w:val="24"/>
          <w:szCs w:val="24"/>
        </w:rPr>
      </w:pPr>
    </w:p>
    <w:p w14:paraId="666DA4D1" w14:textId="5EA9F7F7" w:rsidR="0063078A" w:rsidRDefault="002C5EE3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C.I. </w:t>
      </w:r>
      <w:r>
        <w:rPr>
          <w:rFonts w:ascii="Georgia" w:eastAsia="Georgia" w:hAnsi="Georgia" w:cs="Georgia"/>
          <w:sz w:val="24"/>
          <w:szCs w:val="24"/>
        </w:rPr>
        <w:t xml:space="preserve">_____________________________ </w:t>
      </w:r>
    </w:p>
    <w:p w14:paraId="1196BBA9" w14:textId="77777777" w:rsidR="002C5EE3" w:rsidRDefault="002C5EE3">
      <w:pPr>
        <w:rPr>
          <w:rFonts w:ascii="Georgia" w:eastAsia="Georgia" w:hAnsi="Georgia" w:cs="Georgia"/>
          <w:sz w:val="24"/>
          <w:szCs w:val="24"/>
        </w:rPr>
      </w:pPr>
    </w:p>
    <w:p w14:paraId="4593136A" w14:textId="070979EA" w:rsidR="0063078A" w:rsidRDefault="00D83CDC">
      <w:pPr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Firma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del 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>: __________________</w:t>
      </w:r>
      <w:r>
        <w:rPr>
          <w:rFonts w:ascii="Georgia" w:eastAsia="Georgia" w:hAnsi="Georgia" w:cs="Georgia"/>
          <w:sz w:val="24"/>
          <w:szCs w:val="24"/>
        </w:rPr>
        <w:t xml:space="preserve">___________ </w:t>
      </w:r>
    </w:p>
    <w:p w14:paraId="69629C0C" w14:textId="77777777" w:rsidR="002C5EE3" w:rsidRDefault="002C5EE3">
      <w:pPr>
        <w:rPr>
          <w:rFonts w:ascii="Georgia" w:eastAsia="Georgia" w:hAnsi="Georgia" w:cs="Georgia"/>
          <w:sz w:val="24"/>
          <w:szCs w:val="24"/>
        </w:rPr>
      </w:pPr>
    </w:p>
    <w:p w14:paraId="365CA452" w14:textId="23F38BEB" w:rsidR="0063078A" w:rsidRDefault="00D83CDC">
      <w:pPr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Fecha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: </w:t>
      </w:r>
      <w:r>
        <w:rPr>
          <w:rFonts w:ascii="Georgia" w:eastAsia="Georgia" w:hAnsi="Georgia" w:cs="Georgia"/>
          <w:sz w:val="24"/>
          <w:szCs w:val="24"/>
        </w:rPr>
        <w:t>_</w:t>
      </w:r>
      <w:r w:rsidR="005C6DCB">
        <w:rPr>
          <w:rFonts w:ascii="Georgia" w:eastAsia="Georgia" w:hAnsi="Georgia" w:cs="Georgia"/>
          <w:sz w:val="24"/>
          <w:szCs w:val="24"/>
        </w:rPr>
        <w:t>_</w:t>
      </w:r>
      <w:r w:rsidR="002C5EE3">
        <w:rPr>
          <w:rFonts w:ascii="Georgia" w:eastAsia="Georgia" w:hAnsi="Georgia" w:cs="Georgia"/>
          <w:sz w:val="24"/>
          <w:szCs w:val="24"/>
        </w:rPr>
        <w:fldChar w:fldCharType="begin"/>
      </w:r>
      <w:r w:rsidR="002C5EE3">
        <w:rPr>
          <w:rFonts w:ascii="Georgia" w:eastAsia="Georgia" w:hAnsi="Georgia" w:cs="Georgia"/>
          <w:sz w:val="24"/>
          <w:szCs w:val="24"/>
          <w:lang w:val="es-EC"/>
        </w:rPr>
        <w:instrText xml:space="preserve"> TIME \@ "d 'de' MMMM 'de' yyyy" </w:instrText>
      </w:r>
      <w:r w:rsidR="002C5EE3">
        <w:rPr>
          <w:rFonts w:ascii="Georgia" w:eastAsia="Georgia" w:hAnsi="Georgia" w:cs="Georgia"/>
          <w:sz w:val="24"/>
          <w:szCs w:val="24"/>
        </w:rPr>
        <w:fldChar w:fldCharType="separate"/>
      </w:r>
      <w:r w:rsidR="002C5EE3">
        <w:rPr>
          <w:rFonts w:ascii="Georgia" w:eastAsia="Georgia" w:hAnsi="Georgia" w:cs="Georgia"/>
          <w:noProof/>
          <w:sz w:val="24"/>
          <w:szCs w:val="24"/>
          <w:lang w:val="es-EC"/>
        </w:rPr>
        <w:t>24 de marzo de 2025</w:t>
      </w:r>
      <w:r w:rsidR="002C5EE3">
        <w:rPr>
          <w:rFonts w:ascii="Georgia" w:eastAsia="Georgia" w:hAnsi="Georgia" w:cs="Georgia"/>
          <w:sz w:val="24"/>
          <w:szCs w:val="24"/>
        </w:rPr>
        <w:fldChar w:fldCharType="end"/>
      </w:r>
      <w:r>
        <w:rPr>
          <w:rFonts w:ascii="Georgia" w:eastAsia="Georgia" w:hAnsi="Georgia" w:cs="Georgia"/>
          <w:sz w:val="24"/>
          <w:szCs w:val="24"/>
        </w:rPr>
        <w:t>______________________</w:t>
      </w:r>
    </w:p>
    <w:sectPr w:rsidR="0063078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784A" w14:textId="77777777" w:rsidR="00D83CDC" w:rsidRDefault="00D83CDC">
      <w:pPr>
        <w:spacing w:after="0" w:line="240" w:lineRule="auto"/>
      </w:pPr>
      <w:r>
        <w:separator/>
      </w:r>
    </w:p>
  </w:endnote>
  <w:endnote w:type="continuationSeparator" w:id="0">
    <w:p w14:paraId="39D87FD0" w14:textId="77777777" w:rsidR="00D83CDC" w:rsidRDefault="00D8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C9E2" w14:textId="77777777" w:rsidR="00D83CDC" w:rsidRDefault="00D83CDC">
      <w:pPr>
        <w:spacing w:after="0" w:line="240" w:lineRule="auto"/>
      </w:pPr>
      <w:r>
        <w:separator/>
      </w:r>
    </w:p>
  </w:footnote>
  <w:footnote w:type="continuationSeparator" w:id="0">
    <w:p w14:paraId="51C66181" w14:textId="77777777" w:rsidR="00D83CDC" w:rsidRDefault="00D83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8A"/>
    <w:rsid w:val="002C5EE3"/>
    <w:rsid w:val="005C6DCB"/>
    <w:rsid w:val="0063078A"/>
    <w:rsid w:val="00D8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DB57"/>
  <w15:docId w15:val="{8CDA3506-F1ED-4A1C-BAAD-F9879214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Descripci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TDC1">
    <w:name w:val="toc 1"/>
    <w:basedOn w:val="Normal"/>
    <w:next w:val="Normal"/>
    <w:uiPriority w:val="39"/>
    <w:unhideWhenUsed/>
    <w:pPr>
      <w:spacing w:after="100"/>
    </w:pPr>
  </w:style>
  <w:style w:type="paragraph" w:styleId="TD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Vanessa Nicole Murillo Cepeda</cp:lastModifiedBy>
  <cp:revision>3</cp:revision>
  <dcterms:created xsi:type="dcterms:W3CDTF">2025-03-24T13:53:00Z</dcterms:created>
  <dcterms:modified xsi:type="dcterms:W3CDTF">2025-03-24T13:56:00Z</dcterms:modified>
</cp:coreProperties>
</file>